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84" w:rsidRDefault="00D05184" w:rsidP="00D05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</w:t>
      </w:r>
      <w:r w:rsidR="00773EAA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05184" w:rsidRDefault="00D05184" w:rsidP="00D051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членов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Истрамебель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проводимого в форме заочного голосования</w:t>
      </w:r>
    </w:p>
    <w:p w:rsidR="00D05184" w:rsidRDefault="00D05184" w:rsidP="00D05184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01 августа 2021г</w:t>
      </w:r>
    </w:p>
    <w:p w:rsidR="00D05184" w:rsidRDefault="00D05184" w:rsidP="00D0518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05184" w:rsidRPr="00D7387C" w:rsidRDefault="00D05184" w:rsidP="00D05184">
      <w:pPr>
        <w:jc w:val="left"/>
        <w:rPr>
          <w:rFonts w:ascii="Times New Roman" w:hAnsi="Times New Roman" w:cs="Times New Roman"/>
        </w:rPr>
      </w:pPr>
      <w:r w:rsidRPr="00D7387C">
        <w:rPr>
          <w:rFonts w:ascii="Times New Roman" w:hAnsi="Times New Roman" w:cs="Times New Roman"/>
        </w:rPr>
        <w:t>1.ПРИНЯТИЕ РЕШЕНИЯ ПО ВОПРОСУ ПЕРЕДАЧИ ОБЪЕКТОВ ЭЛЕКТРОСЕТЕВОГО ХОЗЯЙСТВА.</w:t>
      </w:r>
    </w:p>
    <w:p w:rsidR="00D05184" w:rsidRPr="00773EAA" w:rsidRDefault="00D05184" w:rsidP="00D05184">
      <w:pPr>
        <w:jc w:val="left"/>
        <w:rPr>
          <w:rFonts w:ascii="Times New Roman" w:hAnsi="Times New Roman" w:cs="Times New Roman"/>
          <w:sz w:val="24"/>
          <w:szCs w:val="24"/>
        </w:rPr>
      </w:pPr>
      <w:r w:rsidRPr="00D7387C">
        <w:rPr>
          <w:rFonts w:ascii="Times New Roman" w:hAnsi="Times New Roman" w:cs="Times New Roman"/>
        </w:rPr>
        <w:t xml:space="preserve">2 ОБЕСПЕЧЕНИЕ ДОСТУПА ПРЕДСТАВИТЕЛЕЙ ПАО «РОССЕТИ МОСКОВСКИЙ РЕГИОН» НА </w:t>
      </w:r>
      <w:r w:rsidRPr="00773EAA">
        <w:rPr>
          <w:rFonts w:ascii="Times New Roman" w:hAnsi="Times New Roman" w:cs="Times New Roman"/>
          <w:sz w:val="24"/>
          <w:szCs w:val="24"/>
        </w:rPr>
        <w:t>ЗЕМЕЛЬНЫЕ УЧАСТКИ ДЛЯ ЭКСПЛУАТАЦИИ ОБЪКТОВ ЭЛЕКТРОСЕТЕВОГО ХОЗЯЙСТВА ПОСЛЕ ИХ ОТЧУЖДЕНИЯ.</w:t>
      </w:r>
    </w:p>
    <w:p w:rsidR="00D05184" w:rsidRPr="00773EAA" w:rsidRDefault="00D05184" w:rsidP="00D05184">
      <w:pPr>
        <w:jc w:val="left"/>
        <w:rPr>
          <w:rFonts w:ascii="Times New Roman" w:hAnsi="Times New Roman" w:cs="Times New Roman"/>
          <w:sz w:val="24"/>
          <w:szCs w:val="24"/>
        </w:rPr>
      </w:pPr>
      <w:r w:rsidRPr="00773EAA">
        <w:rPr>
          <w:rFonts w:ascii="Times New Roman" w:hAnsi="Times New Roman" w:cs="Times New Roman"/>
          <w:sz w:val="24"/>
          <w:szCs w:val="24"/>
        </w:rPr>
        <w:t>3.РАЗНОЕ</w:t>
      </w:r>
    </w:p>
    <w:p w:rsidR="00D05184" w:rsidRDefault="00D05184" w:rsidP="00D05184">
      <w:pPr>
        <w:jc w:val="left"/>
        <w:rPr>
          <w:rFonts w:ascii="Times New Roman" w:hAnsi="Times New Roman" w:cs="Times New Roman"/>
          <w:sz w:val="28"/>
          <w:szCs w:val="28"/>
        </w:rPr>
      </w:pPr>
      <w:r w:rsidRPr="00D7387C">
        <w:rPr>
          <w:rFonts w:ascii="Times New Roman" w:hAnsi="Times New Roman" w:cs="Times New Roman"/>
          <w:sz w:val="28"/>
          <w:szCs w:val="28"/>
        </w:rPr>
        <w:t>Всего</w:t>
      </w:r>
      <w:r w:rsidR="002C1BF6">
        <w:rPr>
          <w:rFonts w:ascii="Times New Roman" w:hAnsi="Times New Roman" w:cs="Times New Roman"/>
          <w:sz w:val="28"/>
          <w:szCs w:val="28"/>
        </w:rPr>
        <w:t xml:space="preserve"> 98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товарищества</w:t>
      </w:r>
    </w:p>
    <w:p w:rsidR="00D05184" w:rsidRPr="00D7387C" w:rsidRDefault="00D05184" w:rsidP="00D05184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Приняло участие в голосовании 70чел(71%),  из них 2 бюллетеня без подпис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773EA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3EAA">
        <w:rPr>
          <w:rFonts w:ascii="Times New Roman" w:hAnsi="Times New Roman" w:cs="Times New Roman"/>
          <w:sz w:val="28"/>
          <w:szCs w:val="28"/>
        </w:rPr>
        <w:t xml:space="preserve"> недействительны)</w:t>
      </w:r>
    </w:p>
    <w:p w:rsidR="00D05184" w:rsidRDefault="00D05184" w:rsidP="00D05184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05184" w:rsidRPr="00C21C13" w:rsidRDefault="00D05184" w:rsidP="00D05184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1.Считаете ли Вы возможным передать на безвозмездной основе объекты электросетевого хозяйства товарищества в 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Московский регион»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D05184" w:rsidRPr="00C21C13" w:rsidTr="009A1525">
        <w:tc>
          <w:tcPr>
            <w:tcW w:w="6804" w:type="dxa"/>
            <w:gridSpan w:val="2"/>
          </w:tcPr>
          <w:p w:rsidR="00D05184" w:rsidRPr="00C21C13" w:rsidRDefault="00D05184" w:rsidP="009A1525">
            <w:pPr>
              <w:ind w:left="-567"/>
              <w:jc w:val="center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Итоги голосования: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«За»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64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«Против»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«Воздержались»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</w:t>
            </w:r>
          </w:p>
        </w:tc>
      </w:tr>
    </w:tbl>
    <w:p w:rsidR="00D05184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 w:rsidRPr="00F01D29">
        <w:rPr>
          <w:sz w:val="26"/>
          <w:szCs w:val="26"/>
        </w:rPr>
        <w:t xml:space="preserve"> </w:t>
      </w:r>
      <w:r w:rsidRPr="00485BAA">
        <w:rPr>
          <w:rFonts w:ascii="Times New Roman" w:hAnsi="Times New Roman" w:cs="Times New Roman"/>
          <w:sz w:val="28"/>
          <w:szCs w:val="28"/>
        </w:rPr>
        <w:t>Обеспечить доступ представителей ПАО «</w:t>
      </w:r>
      <w:proofErr w:type="spellStart"/>
      <w:r w:rsidRPr="00485BA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85BAA">
        <w:rPr>
          <w:rFonts w:ascii="Times New Roman" w:hAnsi="Times New Roman" w:cs="Times New Roman"/>
          <w:sz w:val="28"/>
          <w:szCs w:val="28"/>
        </w:rPr>
        <w:t xml:space="preserve"> Московский регион» на свои земельные участки для обеспечения эксплуатации объектов электросетевого хозяйства (регулярные осмотры, текущие и капитальные ремонты, работы по устранению последствий аварий и т.п.).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D05184" w:rsidRPr="00C21C13" w:rsidTr="009A1525">
        <w:tc>
          <w:tcPr>
            <w:tcW w:w="6804" w:type="dxa"/>
            <w:gridSpan w:val="2"/>
          </w:tcPr>
          <w:p w:rsidR="00D05184" w:rsidRPr="00C21C13" w:rsidRDefault="00D05184" w:rsidP="009A1525">
            <w:pPr>
              <w:ind w:left="-567"/>
              <w:jc w:val="center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Итоги голосования: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«За»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62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«Против»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«Воздержались»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D05184" w:rsidRPr="003610E0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3.а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>читаете ли Вы необходимым проведение субботников(уборка территории от мусора, удаление сухостоя, спил деревьев), других мероприятий</w:t>
      </w:r>
      <w:r w:rsidRPr="009D679F">
        <w:rPr>
          <w:rFonts w:ascii="Times New Roman" w:hAnsi="Times New Roman" w:cs="Times New Roman"/>
          <w:sz w:val="28"/>
          <w:szCs w:val="28"/>
        </w:rPr>
        <w:t>?</w:t>
      </w:r>
      <w:r w:rsidRPr="003610E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D05184" w:rsidRPr="00C21C13" w:rsidTr="009A1525">
        <w:tc>
          <w:tcPr>
            <w:tcW w:w="6804" w:type="dxa"/>
            <w:gridSpan w:val="2"/>
          </w:tcPr>
          <w:p w:rsidR="00D05184" w:rsidRPr="00C21C13" w:rsidRDefault="00D05184" w:rsidP="009A1525">
            <w:pPr>
              <w:ind w:left="-567"/>
              <w:jc w:val="center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Итоги голосования: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«За»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30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«Против»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22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«Воздержались»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16</w:t>
            </w:r>
          </w:p>
        </w:tc>
      </w:tr>
    </w:tbl>
    <w:p w:rsidR="00D05184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proofErr w:type="gramStart"/>
      <w:r>
        <w:rPr>
          <w:rFonts w:ascii="Times New Roman" w:hAnsi="Times New Roman" w:cs="Times New Roman"/>
          <w:sz w:val="28"/>
          <w:szCs w:val="28"/>
        </w:rPr>
        <w:t>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связи с тем, что несколько участков товарищества до сих пор не исполняют решение общего собрания по выносу счетчиков электроэнергии на улицу, считаете ли Вы возможным ограничить подачу электроэнергии этим участкам с 01.09.21г</w:t>
      </w:r>
      <w:r w:rsidRPr="009D679F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D05184" w:rsidRPr="00C21C13" w:rsidTr="009A1525">
        <w:tc>
          <w:tcPr>
            <w:tcW w:w="6804" w:type="dxa"/>
            <w:gridSpan w:val="2"/>
          </w:tcPr>
          <w:p w:rsidR="00D05184" w:rsidRPr="00C21C13" w:rsidRDefault="00D05184" w:rsidP="009A1525">
            <w:pPr>
              <w:ind w:left="-567"/>
              <w:jc w:val="center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Итоги голосования: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«За»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40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«Против»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10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«Воздержались»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18</w:t>
            </w:r>
          </w:p>
        </w:tc>
      </w:tr>
    </w:tbl>
    <w:p w:rsidR="00D05184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D05184" w:rsidRPr="00EC4392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читаете ли Вы необходимым установку на въездных воротах товарищества дополнительного модуля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Pr="0017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открытия ворот</w:t>
      </w:r>
      <w:r w:rsidRPr="00176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возможности открытия ворот при помощи телефона( пульт при этом продолжает работать в штатном режиме)</w:t>
      </w:r>
      <w:r w:rsidRPr="00EC4392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552"/>
        <w:gridCol w:w="4252"/>
      </w:tblGrid>
      <w:tr w:rsidR="00D05184" w:rsidRPr="00C21C13" w:rsidTr="009A1525">
        <w:tc>
          <w:tcPr>
            <w:tcW w:w="6804" w:type="dxa"/>
            <w:gridSpan w:val="2"/>
          </w:tcPr>
          <w:p w:rsidR="00D05184" w:rsidRPr="00C21C13" w:rsidRDefault="00D05184" w:rsidP="009A1525">
            <w:pPr>
              <w:ind w:left="-567"/>
              <w:jc w:val="center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Итоги голосования: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«За»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37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«Против»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20</w:t>
            </w:r>
          </w:p>
        </w:tc>
      </w:tr>
      <w:tr w:rsidR="00D05184" w:rsidRPr="00C21C13" w:rsidTr="009A1525">
        <w:tc>
          <w:tcPr>
            <w:tcW w:w="2552" w:type="dxa"/>
          </w:tcPr>
          <w:p w:rsidR="00D05184" w:rsidRPr="00C21C13" w:rsidRDefault="00D05184" w:rsidP="009A1525">
            <w:pPr>
              <w:ind w:left="-567"/>
              <w:jc w:val="right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>«Воздержались»</w:t>
            </w:r>
          </w:p>
        </w:tc>
        <w:tc>
          <w:tcPr>
            <w:tcW w:w="4252" w:type="dxa"/>
          </w:tcPr>
          <w:p w:rsidR="00D05184" w:rsidRPr="00C21C13" w:rsidRDefault="00D05184" w:rsidP="009A1525">
            <w:pPr>
              <w:ind w:left="34"/>
              <w:rPr>
                <w:sz w:val="28"/>
                <w:szCs w:val="28"/>
              </w:rPr>
            </w:pPr>
            <w:r w:rsidRPr="00C21C13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11</w:t>
            </w:r>
          </w:p>
        </w:tc>
      </w:tr>
    </w:tbl>
    <w:p w:rsidR="00D05184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p w:rsidR="00D05184" w:rsidRDefault="00D05184" w:rsidP="00D05184">
      <w:pPr>
        <w:ind w:left="-567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D05184" w:rsidRPr="009229F4" w:rsidRDefault="00D05184" w:rsidP="00D0518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9229F4">
        <w:rPr>
          <w:rFonts w:ascii="Times New Roman" w:hAnsi="Times New Roman" w:cs="Times New Roman"/>
          <w:sz w:val="28"/>
          <w:szCs w:val="28"/>
        </w:rPr>
        <w:t>Передать на безвозмездной основе объекты электросетевого хозяйства товарищества в ПАО «</w:t>
      </w:r>
      <w:proofErr w:type="spellStart"/>
      <w:r w:rsidRPr="009229F4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9229F4">
        <w:rPr>
          <w:rFonts w:ascii="Times New Roman" w:hAnsi="Times New Roman" w:cs="Times New Roman"/>
          <w:sz w:val="28"/>
          <w:szCs w:val="28"/>
        </w:rPr>
        <w:t xml:space="preserve">  Московский регион», оформив соответствующий пакет документов.</w:t>
      </w:r>
    </w:p>
    <w:p w:rsidR="00D05184" w:rsidRDefault="00D05184" w:rsidP="00D0518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485BAA">
        <w:rPr>
          <w:rFonts w:ascii="Times New Roman" w:hAnsi="Times New Roman" w:cs="Times New Roman"/>
          <w:sz w:val="28"/>
          <w:szCs w:val="28"/>
        </w:rPr>
        <w:lastRenderedPageBreak/>
        <w:t>Обеспечить доступ представителей ПАО «</w:t>
      </w:r>
      <w:proofErr w:type="spellStart"/>
      <w:r w:rsidRPr="00485BAA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Pr="00485BAA">
        <w:rPr>
          <w:rFonts w:ascii="Times New Roman" w:hAnsi="Times New Roman" w:cs="Times New Roman"/>
          <w:sz w:val="28"/>
          <w:szCs w:val="28"/>
        </w:rPr>
        <w:t xml:space="preserve"> Московский регион» на свои земельные участки для обеспечения эксплуатации объектов электросетевого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5184" w:rsidRDefault="00D05184" w:rsidP="00D0518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необходимости организовывать проведение субботников.</w:t>
      </w:r>
    </w:p>
    <w:p w:rsidR="00D05184" w:rsidRDefault="00D05184" w:rsidP="00D0518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подачу электроэнергии  участкам, которые не установили уличные с 01.09.21г</w:t>
      </w:r>
    </w:p>
    <w:p w:rsidR="00D05184" w:rsidRDefault="00773EAA" w:rsidP="00D05184">
      <w:pPr>
        <w:pStyle w:val="a3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модуль</w:t>
      </w:r>
      <w:r w:rsidR="00D05184">
        <w:rPr>
          <w:rFonts w:ascii="Times New Roman" w:hAnsi="Times New Roman" w:cs="Times New Roman"/>
          <w:sz w:val="28"/>
          <w:szCs w:val="28"/>
        </w:rPr>
        <w:t xml:space="preserve"> </w:t>
      </w:r>
      <w:r w:rsidR="00D0518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D05184" w:rsidRPr="00176983">
        <w:rPr>
          <w:rFonts w:ascii="Times New Roman" w:hAnsi="Times New Roman" w:cs="Times New Roman"/>
          <w:sz w:val="28"/>
          <w:szCs w:val="28"/>
        </w:rPr>
        <w:t xml:space="preserve"> </w:t>
      </w:r>
      <w:r w:rsidR="00D05184">
        <w:rPr>
          <w:rFonts w:ascii="Times New Roman" w:hAnsi="Times New Roman" w:cs="Times New Roman"/>
          <w:sz w:val="28"/>
          <w:szCs w:val="28"/>
        </w:rPr>
        <w:t>открытия ворот</w:t>
      </w:r>
      <w:r w:rsidR="00D05184" w:rsidRPr="00176983">
        <w:rPr>
          <w:rFonts w:ascii="Times New Roman" w:hAnsi="Times New Roman" w:cs="Times New Roman"/>
          <w:sz w:val="28"/>
          <w:szCs w:val="28"/>
        </w:rPr>
        <w:t xml:space="preserve"> </w:t>
      </w:r>
      <w:r w:rsidR="00D05184">
        <w:rPr>
          <w:rFonts w:ascii="Times New Roman" w:hAnsi="Times New Roman" w:cs="Times New Roman"/>
          <w:sz w:val="28"/>
          <w:szCs w:val="28"/>
        </w:rPr>
        <w:t>для возможности открытия ворот при помощи телефона</w:t>
      </w:r>
    </w:p>
    <w:p w:rsidR="00773EAA" w:rsidRPr="00773EAA" w:rsidRDefault="00773EAA" w:rsidP="00773EAA">
      <w:pPr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D05184" w:rsidRDefault="00D05184" w:rsidP="00D0518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Соколова Е.Р.</w:t>
      </w:r>
    </w:p>
    <w:p w:rsidR="00D05184" w:rsidRPr="009229F4" w:rsidRDefault="00D05184" w:rsidP="00D05184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EE38BA" w:rsidRDefault="00EE38BA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D73AC4"/>
    <w:p w:rsidR="002C1BF6" w:rsidRDefault="002C1BF6" w:rsidP="002C1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№2/21</w:t>
      </w:r>
    </w:p>
    <w:p w:rsidR="002C1BF6" w:rsidRDefault="00FA3CDE" w:rsidP="002C1B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собственников</w:t>
      </w:r>
      <w:r w:rsidR="002C1BF6">
        <w:rPr>
          <w:rFonts w:ascii="Times New Roman" w:hAnsi="Times New Roman" w:cs="Times New Roman"/>
          <w:sz w:val="28"/>
          <w:szCs w:val="28"/>
        </w:rPr>
        <w:t xml:space="preserve"> СНТ «</w:t>
      </w:r>
      <w:proofErr w:type="spellStart"/>
      <w:r w:rsidR="002C1BF6">
        <w:rPr>
          <w:rFonts w:ascii="Times New Roman" w:hAnsi="Times New Roman" w:cs="Times New Roman"/>
          <w:sz w:val="28"/>
          <w:szCs w:val="28"/>
        </w:rPr>
        <w:t>Истрамебель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C1BF6" w:rsidRDefault="002C1BF6" w:rsidP="002C1BF6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29 августа 2021г</w:t>
      </w:r>
    </w:p>
    <w:p w:rsidR="002C1BF6" w:rsidRDefault="002C1BF6" w:rsidP="002C1B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2C1BF6" w:rsidRDefault="002C1BF6" w:rsidP="002C1B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1.Отчет председателя Правления.</w:t>
      </w:r>
    </w:p>
    <w:p w:rsidR="002C1BF6" w:rsidRDefault="002C1BF6" w:rsidP="002C1B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2.Утверждение сметы на год.</w:t>
      </w:r>
    </w:p>
    <w:p w:rsidR="002C1BF6" w:rsidRDefault="002C1BF6" w:rsidP="002C1B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3.Разное.</w:t>
      </w:r>
    </w:p>
    <w:p w:rsidR="002C1BF6" w:rsidRDefault="007A7623" w:rsidP="002C1B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43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составило 44%</w:t>
      </w:r>
    </w:p>
    <w:p w:rsidR="002C1BF6" w:rsidRDefault="002C1BF6" w:rsidP="002C1BF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2C1BF6" w:rsidRDefault="002C1BF6" w:rsidP="000A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1.Председателя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</w:t>
      </w:r>
      <w:r w:rsidR="007A7623">
        <w:rPr>
          <w:rFonts w:ascii="Times New Roman" w:hAnsi="Times New Roman" w:cs="Times New Roman"/>
          <w:sz w:val="28"/>
          <w:szCs w:val="28"/>
        </w:rPr>
        <w:t>,который</w:t>
      </w:r>
      <w:proofErr w:type="spellEnd"/>
      <w:r w:rsidR="007A7623">
        <w:rPr>
          <w:rFonts w:ascii="Times New Roman" w:hAnsi="Times New Roman" w:cs="Times New Roman"/>
          <w:sz w:val="28"/>
          <w:szCs w:val="28"/>
        </w:rPr>
        <w:t xml:space="preserve"> предложил открыть собрание, но из-за отсутствия  кворума считать его неправомочным.</w:t>
      </w:r>
    </w:p>
    <w:p w:rsidR="007A7623" w:rsidRDefault="007A7623" w:rsidP="000A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2.Председателя Правления Трофимову О.Л., которая зачитала отчет по расходованию средств</w:t>
      </w:r>
      <w:r w:rsidR="005937AA">
        <w:rPr>
          <w:rFonts w:ascii="Times New Roman" w:hAnsi="Times New Roman" w:cs="Times New Roman"/>
          <w:sz w:val="28"/>
          <w:szCs w:val="28"/>
        </w:rPr>
        <w:t>( отчет прилагае</w:t>
      </w:r>
      <w:r w:rsidR="00FA3CDE">
        <w:rPr>
          <w:rFonts w:ascii="Times New Roman" w:hAnsi="Times New Roman" w:cs="Times New Roman"/>
          <w:sz w:val="28"/>
          <w:szCs w:val="28"/>
        </w:rPr>
        <w:t>тся)</w:t>
      </w:r>
      <w:r>
        <w:rPr>
          <w:rFonts w:ascii="Times New Roman" w:hAnsi="Times New Roman" w:cs="Times New Roman"/>
          <w:sz w:val="28"/>
          <w:szCs w:val="28"/>
        </w:rPr>
        <w:t xml:space="preserve">, обратив особое внимание , что большая часть денег уходит на </w:t>
      </w:r>
      <w:r w:rsidR="00A94881">
        <w:rPr>
          <w:rFonts w:ascii="Times New Roman" w:hAnsi="Times New Roman" w:cs="Times New Roman"/>
          <w:sz w:val="28"/>
          <w:szCs w:val="28"/>
        </w:rPr>
        <w:t>оплату электроэнергии , за год</w:t>
      </w:r>
      <w:r w:rsidR="005937AA">
        <w:rPr>
          <w:rFonts w:ascii="Times New Roman" w:hAnsi="Times New Roman" w:cs="Times New Roman"/>
          <w:sz w:val="28"/>
          <w:szCs w:val="28"/>
        </w:rPr>
        <w:t xml:space="preserve"> это составило  1 253 634р 28коп</w:t>
      </w:r>
      <w:proofErr w:type="gramStart"/>
      <w:r w:rsidR="005937AA">
        <w:rPr>
          <w:rFonts w:ascii="Times New Roman" w:hAnsi="Times New Roman" w:cs="Times New Roman"/>
          <w:sz w:val="28"/>
          <w:szCs w:val="28"/>
        </w:rPr>
        <w:t>.</w:t>
      </w:r>
      <w:r w:rsidR="00A9488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94881">
        <w:rPr>
          <w:rFonts w:ascii="Times New Roman" w:hAnsi="Times New Roman" w:cs="Times New Roman"/>
          <w:sz w:val="28"/>
          <w:szCs w:val="28"/>
        </w:rPr>
        <w:t xml:space="preserve">олучено от собственников участков 873 710руб 86коп, </w:t>
      </w:r>
      <w:proofErr w:type="spellStart"/>
      <w:r w:rsidR="00A94881">
        <w:rPr>
          <w:rFonts w:ascii="Times New Roman" w:hAnsi="Times New Roman" w:cs="Times New Roman"/>
          <w:sz w:val="28"/>
          <w:szCs w:val="28"/>
        </w:rPr>
        <w:t>т.е</w:t>
      </w:r>
      <w:proofErr w:type="spellEnd"/>
      <w:r w:rsidR="00A94881">
        <w:rPr>
          <w:rFonts w:ascii="Times New Roman" w:hAnsi="Times New Roman" w:cs="Times New Roman"/>
          <w:sz w:val="28"/>
          <w:szCs w:val="28"/>
        </w:rPr>
        <w:t xml:space="preserve"> . 379 923руб,42коп доплачивается в </w:t>
      </w:r>
      <w:proofErr w:type="spellStart"/>
      <w:r w:rsidR="00A94881">
        <w:rPr>
          <w:rFonts w:ascii="Times New Roman" w:hAnsi="Times New Roman" w:cs="Times New Roman"/>
          <w:sz w:val="28"/>
          <w:szCs w:val="28"/>
        </w:rPr>
        <w:t>Мосэнергосбыт</w:t>
      </w:r>
      <w:proofErr w:type="spellEnd"/>
      <w:r w:rsidR="00A94881">
        <w:rPr>
          <w:rFonts w:ascii="Times New Roman" w:hAnsi="Times New Roman" w:cs="Times New Roman"/>
          <w:sz w:val="28"/>
          <w:szCs w:val="28"/>
        </w:rPr>
        <w:t xml:space="preserve"> за счет членских взносов.</w:t>
      </w:r>
      <w:r w:rsidR="005937AA">
        <w:rPr>
          <w:rFonts w:ascii="Times New Roman" w:hAnsi="Times New Roman" w:cs="Times New Roman"/>
          <w:sz w:val="28"/>
          <w:szCs w:val="28"/>
        </w:rPr>
        <w:t xml:space="preserve"> </w:t>
      </w:r>
      <w:r w:rsidR="00464FBB">
        <w:rPr>
          <w:rFonts w:ascii="Times New Roman" w:hAnsi="Times New Roman" w:cs="Times New Roman"/>
          <w:sz w:val="28"/>
          <w:szCs w:val="28"/>
        </w:rPr>
        <w:t>которые собственники долгое время не выносили счетчики на улицу или до сих пор их не вынесл</w:t>
      </w:r>
      <w:proofErr w:type="gramStart"/>
      <w:r w:rsidR="00464FBB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64F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4FBB">
        <w:rPr>
          <w:rFonts w:ascii="Times New Roman" w:hAnsi="Times New Roman" w:cs="Times New Roman"/>
          <w:sz w:val="28"/>
          <w:szCs w:val="28"/>
        </w:rPr>
        <w:t>Ежевская</w:t>
      </w:r>
      <w:proofErr w:type="spellEnd"/>
      <w:r w:rsidR="00464F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64FBB">
        <w:rPr>
          <w:rFonts w:ascii="Times New Roman" w:hAnsi="Times New Roman" w:cs="Times New Roman"/>
          <w:sz w:val="28"/>
          <w:szCs w:val="28"/>
        </w:rPr>
        <w:t>Ворынычев</w:t>
      </w:r>
      <w:proofErr w:type="spellEnd"/>
      <w:r w:rsidR="00464FBB">
        <w:rPr>
          <w:rFonts w:ascii="Times New Roman" w:hAnsi="Times New Roman" w:cs="Times New Roman"/>
          <w:sz w:val="28"/>
          <w:szCs w:val="28"/>
        </w:rPr>
        <w:t xml:space="preserve">, </w:t>
      </w:r>
      <w:r w:rsidR="0081254A">
        <w:rPr>
          <w:rFonts w:ascii="Times New Roman" w:hAnsi="Times New Roman" w:cs="Times New Roman"/>
          <w:sz w:val="28"/>
          <w:szCs w:val="28"/>
        </w:rPr>
        <w:t>Николаева, Недилько,уч.2)</w:t>
      </w:r>
      <w:r w:rsidR="00464FBB">
        <w:rPr>
          <w:rFonts w:ascii="Times New Roman" w:hAnsi="Times New Roman" w:cs="Times New Roman"/>
          <w:sz w:val="28"/>
          <w:szCs w:val="28"/>
        </w:rPr>
        <w:t xml:space="preserve">. Должники по свету на сумму 83 </w:t>
      </w:r>
      <w:proofErr w:type="spellStart"/>
      <w:proofErr w:type="gramStart"/>
      <w:r w:rsidR="00464FBB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464FBB">
        <w:rPr>
          <w:rFonts w:ascii="Times New Roman" w:hAnsi="Times New Roman" w:cs="Times New Roman"/>
          <w:sz w:val="28"/>
          <w:szCs w:val="28"/>
        </w:rPr>
        <w:t xml:space="preserve"> руб. </w:t>
      </w:r>
      <w:r w:rsidR="000A3C6D">
        <w:rPr>
          <w:rFonts w:ascii="Times New Roman" w:hAnsi="Times New Roman" w:cs="Times New Roman"/>
          <w:sz w:val="28"/>
          <w:szCs w:val="28"/>
        </w:rPr>
        <w:t xml:space="preserve">Расход </w:t>
      </w:r>
      <w:r w:rsidR="0081254A">
        <w:rPr>
          <w:rFonts w:ascii="Times New Roman" w:hAnsi="Times New Roman" w:cs="Times New Roman"/>
          <w:sz w:val="28"/>
          <w:szCs w:val="28"/>
        </w:rPr>
        <w:t xml:space="preserve">на уличное освещение в среднем 8 </w:t>
      </w:r>
      <w:proofErr w:type="spellStart"/>
      <w:r w:rsidR="000A3C6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0A3C6D">
        <w:rPr>
          <w:rFonts w:ascii="Times New Roman" w:hAnsi="Times New Roman" w:cs="Times New Roman"/>
          <w:sz w:val="28"/>
          <w:szCs w:val="28"/>
        </w:rPr>
        <w:t xml:space="preserve"> в месяц. </w:t>
      </w:r>
      <w:r w:rsidR="009920FD">
        <w:rPr>
          <w:rFonts w:ascii="Times New Roman" w:hAnsi="Times New Roman" w:cs="Times New Roman"/>
          <w:sz w:val="28"/>
          <w:szCs w:val="28"/>
        </w:rPr>
        <w:t>В любом случае расхождения большие</w:t>
      </w:r>
      <w:proofErr w:type="gramStart"/>
      <w:r w:rsidR="005937AA">
        <w:rPr>
          <w:rFonts w:ascii="Times New Roman" w:hAnsi="Times New Roman" w:cs="Times New Roman"/>
          <w:sz w:val="28"/>
          <w:szCs w:val="28"/>
        </w:rPr>
        <w:t xml:space="preserve"> </w:t>
      </w:r>
      <w:r w:rsidR="009920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64FBB">
        <w:rPr>
          <w:rFonts w:ascii="Times New Roman" w:hAnsi="Times New Roman" w:cs="Times New Roman"/>
          <w:sz w:val="28"/>
          <w:szCs w:val="28"/>
        </w:rPr>
        <w:t xml:space="preserve">Для проверки правильности работы установленного прибора учета было написано заявление в </w:t>
      </w:r>
      <w:proofErr w:type="spellStart"/>
      <w:r w:rsidR="00464FBB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9920FD">
        <w:rPr>
          <w:rFonts w:ascii="Times New Roman" w:hAnsi="Times New Roman" w:cs="Times New Roman"/>
          <w:sz w:val="28"/>
          <w:szCs w:val="28"/>
        </w:rPr>
        <w:t xml:space="preserve">, сотрудниками </w:t>
      </w:r>
      <w:proofErr w:type="spellStart"/>
      <w:r w:rsidR="009920FD"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 w:rsidR="009920FD">
        <w:rPr>
          <w:rFonts w:ascii="Times New Roman" w:hAnsi="Times New Roman" w:cs="Times New Roman"/>
          <w:sz w:val="28"/>
          <w:szCs w:val="28"/>
        </w:rPr>
        <w:t xml:space="preserve"> никаких отклонений в работе прибора учета не обнаружено, а расхождение  с показаниями прежнего общего счетчика они объяснили погрешностью из-за того, что счетчик уже старый. Остается открытым вопрос по межеванию земель общего пользования. В соответствии с договором БТИ </w:t>
      </w:r>
      <w:proofErr w:type="spellStart"/>
      <w:r w:rsidR="009920FD">
        <w:rPr>
          <w:rFonts w:ascii="Times New Roman" w:hAnsi="Times New Roman" w:cs="Times New Roman"/>
          <w:sz w:val="28"/>
          <w:szCs w:val="28"/>
        </w:rPr>
        <w:t>Истринского</w:t>
      </w:r>
      <w:proofErr w:type="spellEnd"/>
      <w:r w:rsidR="009920FD">
        <w:rPr>
          <w:rFonts w:ascii="Times New Roman" w:hAnsi="Times New Roman" w:cs="Times New Roman"/>
          <w:sz w:val="28"/>
          <w:szCs w:val="28"/>
        </w:rPr>
        <w:t xml:space="preserve"> района была проведена </w:t>
      </w:r>
      <w:proofErr w:type="spellStart"/>
      <w:r w:rsidR="009920FD">
        <w:rPr>
          <w:rFonts w:ascii="Times New Roman" w:hAnsi="Times New Roman" w:cs="Times New Roman"/>
          <w:sz w:val="28"/>
          <w:szCs w:val="28"/>
        </w:rPr>
        <w:t>досъемка</w:t>
      </w:r>
      <w:proofErr w:type="spellEnd"/>
      <w:r w:rsidR="009920FD">
        <w:rPr>
          <w:rFonts w:ascii="Times New Roman" w:hAnsi="Times New Roman" w:cs="Times New Roman"/>
          <w:sz w:val="28"/>
          <w:szCs w:val="28"/>
        </w:rPr>
        <w:t xml:space="preserve"> земель общего пользования за улицей Московская</w:t>
      </w:r>
      <w:r w:rsidR="0081254A">
        <w:rPr>
          <w:rFonts w:ascii="Times New Roman" w:hAnsi="Times New Roman" w:cs="Times New Roman"/>
          <w:sz w:val="28"/>
          <w:szCs w:val="28"/>
        </w:rPr>
        <w:t xml:space="preserve"> на сумму 15 </w:t>
      </w:r>
      <w:proofErr w:type="spellStart"/>
      <w:proofErr w:type="gramStart"/>
      <w:r w:rsidR="0081254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812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254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81254A">
        <w:rPr>
          <w:rFonts w:ascii="Times New Roman" w:hAnsi="Times New Roman" w:cs="Times New Roman"/>
          <w:sz w:val="28"/>
          <w:szCs w:val="28"/>
        </w:rPr>
        <w:t xml:space="preserve"> плюс работы по вырубке кустарника для съемки 38 </w:t>
      </w:r>
      <w:proofErr w:type="spellStart"/>
      <w:r w:rsidR="0081254A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="0081254A">
        <w:rPr>
          <w:rFonts w:ascii="Times New Roman" w:hAnsi="Times New Roman" w:cs="Times New Roman"/>
          <w:sz w:val="28"/>
          <w:szCs w:val="28"/>
        </w:rPr>
        <w:t xml:space="preserve"> руб</w:t>
      </w:r>
      <w:r w:rsidR="009920FD">
        <w:rPr>
          <w:rFonts w:ascii="Times New Roman" w:hAnsi="Times New Roman" w:cs="Times New Roman"/>
          <w:sz w:val="28"/>
          <w:szCs w:val="28"/>
        </w:rPr>
        <w:t xml:space="preserve">. Заборы многих участков стоят на землях общего пользования , и в </w:t>
      </w:r>
      <w:r w:rsidR="009920FD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результате невозможно отмежевать земли. </w:t>
      </w:r>
      <w:r w:rsidR="00E333C0">
        <w:rPr>
          <w:rFonts w:ascii="Times New Roman" w:hAnsi="Times New Roman" w:cs="Times New Roman"/>
          <w:sz w:val="28"/>
          <w:szCs w:val="28"/>
        </w:rPr>
        <w:t>Нарушителям выданы уведомления о приведении в порядок границ своего участка.</w:t>
      </w:r>
    </w:p>
    <w:p w:rsidR="00E333C0" w:rsidRDefault="00E333C0" w:rsidP="000A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2.Члена Правления Трофимова П.С., который предложил во избежание перерасхода электроэнергии всем собственникам перейти на прямые договора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Мосэнергосбытом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готовить пакет документов по передаче электросетевого хозяйства, оставив только в собственности уличное освещение</w:t>
      </w:r>
      <w:r w:rsidR="0081254A">
        <w:rPr>
          <w:rFonts w:ascii="Times New Roman" w:hAnsi="Times New Roman" w:cs="Times New Roman"/>
          <w:sz w:val="28"/>
          <w:szCs w:val="28"/>
        </w:rPr>
        <w:t xml:space="preserve"> и сторожку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3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Все счетчики необходимо опломбировать.</w:t>
      </w:r>
    </w:p>
    <w:p w:rsidR="000A3C6D" w:rsidRDefault="000A3C6D" w:rsidP="000A3C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0A3C6D" w:rsidRDefault="000A3C6D" w:rsidP="000A3C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собрание в заочной форме в сентябре-октябре 2021г</w:t>
      </w:r>
    </w:p>
    <w:p w:rsidR="000A3C6D" w:rsidRDefault="000A3C6D" w:rsidP="000A3C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Обсуждаемые вопросы приняты к сведению всеми собственниками участков.</w:t>
      </w:r>
    </w:p>
    <w:p w:rsidR="00FA3CDE" w:rsidRDefault="00FA3CDE" w:rsidP="00FA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3CDE" w:rsidRDefault="00FA3CDE" w:rsidP="00FA3CD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Соколова Е.Р.</w:t>
      </w:r>
    </w:p>
    <w:p w:rsidR="00FA3CDE" w:rsidRPr="009229F4" w:rsidRDefault="00FA3CDE" w:rsidP="00FA3CDE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FA3CDE" w:rsidRDefault="00FA3CDE" w:rsidP="00FA3CDE"/>
    <w:p w:rsidR="00FA3CDE" w:rsidRPr="000A3C6D" w:rsidRDefault="00FA3CDE" w:rsidP="00FA3C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0FD" w:rsidRDefault="009920FD" w:rsidP="000A3C6D">
      <w:pPr>
        <w:rPr>
          <w:rFonts w:ascii="Times New Roman" w:hAnsi="Times New Roman" w:cs="Times New Roman"/>
          <w:sz w:val="28"/>
          <w:szCs w:val="28"/>
        </w:rPr>
      </w:pPr>
    </w:p>
    <w:p w:rsidR="002C1BF6" w:rsidRDefault="002C1BF6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0A3C6D"/>
    <w:p w:rsidR="00FA3CDE" w:rsidRDefault="00FA3CDE" w:rsidP="00FA3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 w:rsidR="009118AC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/21</w:t>
      </w:r>
    </w:p>
    <w:p w:rsidR="00FA3CDE" w:rsidRDefault="00FA3CDE" w:rsidP="00FA3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собрания членов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Истрамебель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», проводимого в форме заочного голосования</w:t>
      </w:r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10 октября  2021г</w:t>
      </w:r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A3C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Утверждение сметы на год</w:t>
      </w:r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2.Избрание члена правления.</w:t>
      </w:r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3.Разное.</w:t>
      </w:r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98 собственников товарищества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A3CDE" w:rsidRDefault="00FA3CDE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Приняло участие в голосовании </w:t>
      </w:r>
      <w:r w:rsidR="000402CA">
        <w:rPr>
          <w:rFonts w:ascii="Times New Roman" w:hAnsi="Times New Roman" w:cs="Times New Roman"/>
          <w:sz w:val="28"/>
          <w:szCs w:val="28"/>
        </w:rPr>
        <w:t>36 собственников</w:t>
      </w:r>
      <w:proofErr w:type="gramStart"/>
      <w:r w:rsidR="000402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02CA">
        <w:rPr>
          <w:rFonts w:ascii="Times New Roman" w:hAnsi="Times New Roman" w:cs="Times New Roman"/>
          <w:sz w:val="28"/>
          <w:szCs w:val="28"/>
        </w:rPr>
        <w:t xml:space="preserve"> что составило 37 %</w:t>
      </w:r>
    </w:p>
    <w:p w:rsidR="000402CA" w:rsidRDefault="00F372A1" w:rsidP="00FA3CD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02CA">
        <w:rPr>
          <w:rFonts w:ascii="Times New Roman" w:hAnsi="Times New Roman" w:cs="Times New Roman"/>
          <w:sz w:val="28"/>
          <w:szCs w:val="28"/>
        </w:rPr>
        <w:t>За утверждение предложенной сметы:</w:t>
      </w:r>
    </w:p>
    <w:p w:rsidR="000402CA" w:rsidRDefault="000402CA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«за»-27чел                 « против»-7 чел                  «воздержались»-2 чел</w:t>
      </w:r>
    </w:p>
    <w:p w:rsidR="000402CA" w:rsidRDefault="000402CA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увеличение взносов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0402CA" w:rsidRDefault="000402CA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«за»-22чел     «против»-14чел</w:t>
      </w:r>
    </w:p>
    <w:p w:rsidR="000402CA" w:rsidRDefault="000402CA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372A1">
        <w:rPr>
          <w:rFonts w:ascii="Times New Roman" w:hAnsi="Times New Roman" w:cs="Times New Roman"/>
          <w:sz w:val="28"/>
          <w:szCs w:val="28"/>
        </w:rPr>
        <w:t>обс</w:t>
      </w:r>
      <w:r>
        <w:rPr>
          <w:rFonts w:ascii="Times New Roman" w:hAnsi="Times New Roman" w:cs="Times New Roman"/>
          <w:sz w:val="28"/>
          <w:szCs w:val="28"/>
        </w:rPr>
        <w:t>твенник уч.</w:t>
      </w:r>
      <w:r w:rsidR="00F372A1">
        <w:rPr>
          <w:rFonts w:ascii="Times New Roman" w:hAnsi="Times New Roman" w:cs="Times New Roman"/>
          <w:sz w:val="28"/>
          <w:szCs w:val="28"/>
        </w:rPr>
        <w:t xml:space="preserve">125,126 предложила взимать членские взносы пропорционально занимаемой площади, </w:t>
      </w:r>
      <w:proofErr w:type="spellStart"/>
      <w:r w:rsidR="00F372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F372A1"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 w:rsidR="00F372A1">
        <w:rPr>
          <w:rFonts w:ascii="Times New Roman" w:hAnsi="Times New Roman" w:cs="Times New Roman"/>
          <w:sz w:val="28"/>
          <w:szCs w:val="28"/>
        </w:rPr>
        <w:t xml:space="preserve"> практически все собственники занимают больше, чем  600кв м и увеличивать взносы нет смысла.</w:t>
      </w: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2.Избрание члена 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Громова М.-4 чел</w:t>
      </w: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Петрушевский С.-1 чел</w:t>
      </w: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 В.-1 чел</w:t>
      </w: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 А.-1 чел</w:t>
      </w: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Мурашов А.-6чел</w:t>
      </w:r>
    </w:p>
    <w:p w:rsidR="004002A4" w:rsidRDefault="004002A4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Герасимов А.-1 чел</w:t>
      </w: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избирать дополнительно члена правления-</w:t>
      </w:r>
      <w:r w:rsidR="004002A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</w:p>
    <w:p w:rsidR="00A72A95" w:rsidRDefault="00A72A95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3.Для дополнительного межевания земель общего пользования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досъемку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счет собственников, захвативших земли общего пользования:</w:t>
      </w:r>
    </w:p>
    <w:p w:rsidR="00A72A95" w:rsidRDefault="00A72A95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«за»- 29чел                          «против»-4 чел                 «воздержались»-3 чел</w:t>
      </w:r>
    </w:p>
    <w:p w:rsidR="00A72A95" w:rsidRDefault="004A7476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4.Взыскивать </w:t>
      </w:r>
      <w:r w:rsidR="00A72A95">
        <w:rPr>
          <w:rFonts w:ascii="Times New Roman" w:hAnsi="Times New Roman" w:cs="Times New Roman"/>
          <w:sz w:val="28"/>
          <w:szCs w:val="28"/>
        </w:rPr>
        <w:t xml:space="preserve"> долги по оплате членских взносов с нового собственника участка:</w:t>
      </w:r>
    </w:p>
    <w:p w:rsidR="00A72A95" w:rsidRDefault="00A72A95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«за»-   25 чел                  «против»-4чел          «воздержались»-7чел</w:t>
      </w:r>
    </w:p>
    <w:p w:rsidR="00A72A95" w:rsidRDefault="00A72A95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A72A95" w:rsidRDefault="00A72A95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1.Так как в голосовании приняло участие менее 50% собственников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считать вопросы, поставленные на повестку дня</w:t>
      </w:r>
      <w:r w:rsidR="004002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002A4">
        <w:rPr>
          <w:rFonts w:ascii="Times New Roman" w:hAnsi="Times New Roman" w:cs="Times New Roman"/>
          <w:sz w:val="28"/>
          <w:szCs w:val="28"/>
        </w:rPr>
        <w:t xml:space="preserve"> реш</w:t>
      </w:r>
      <w:r>
        <w:rPr>
          <w:rFonts w:ascii="Times New Roman" w:hAnsi="Times New Roman" w:cs="Times New Roman"/>
          <w:sz w:val="28"/>
          <w:szCs w:val="28"/>
        </w:rPr>
        <w:t>енными</w:t>
      </w:r>
      <w:r w:rsidR="004002A4">
        <w:rPr>
          <w:rFonts w:ascii="Times New Roman" w:hAnsi="Times New Roman" w:cs="Times New Roman"/>
          <w:sz w:val="28"/>
          <w:szCs w:val="28"/>
        </w:rPr>
        <w:t>.</w:t>
      </w:r>
    </w:p>
    <w:p w:rsidR="004002A4" w:rsidRDefault="004002A4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2.Размер членских взносов оставить на прежнем уровне 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4002A4" w:rsidRDefault="004002A4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3.Членские взносы расходовать для необходимого</w:t>
      </w:r>
      <w:r w:rsidRPr="004002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функционирования товарищества-оплата электроэнергии, вывоз мусора, охрана, чистка снега, интернет, заработная плата, услуги банка, лампы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расходы на бензин.</w:t>
      </w:r>
    </w:p>
    <w:p w:rsidR="009118AC" w:rsidRDefault="009118AC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9118AC" w:rsidRDefault="009118AC" w:rsidP="009118A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собрания Соколова Е.Р.</w:t>
      </w:r>
    </w:p>
    <w:p w:rsidR="009118AC" w:rsidRPr="009229F4" w:rsidRDefault="009118AC" w:rsidP="009118AC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9118AC" w:rsidRDefault="009118AC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372A1" w:rsidRDefault="00F372A1" w:rsidP="000402CA">
      <w:pPr>
        <w:spacing w:line="48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A3CDE" w:rsidRDefault="00FA3CDE" w:rsidP="000A3C6D"/>
    <w:p w:rsidR="00F513F9" w:rsidRDefault="00F513F9" w:rsidP="000A3C6D"/>
    <w:p w:rsidR="00F513F9" w:rsidRDefault="00F513F9" w:rsidP="000A3C6D"/>
    <w:p w:rsidR="00F513F9" w:rsidRDefault="00F513F9" w:rsidP="000A3C6D"/>
    <w:p w:rsidR="00F513F9" w:rsidRDefault="00F513F9" w:rsidP="000A3C6D"/>
    <w:p w:rsidR="00F513F9" w:rsidRDefault="00F513F9" w:rsidP="000A3C6D"/>
    <w:p w:rsidR="00F513F9" w:rsidRDefault="00F513F9" w:rsidP="00F513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 w:rsidR="00AB26BF">
        <w:rPr>
          <w:rFonts w:ascii="Times New Roman" w:hAnsi="Times New Roman" w:cs="Times New Roman"/>
          <w:sz w:val="28"/>
          <w:szCs w:val="28"/>
        </w:rPr>
        <w:t>1</w:t>
      </w:r>
    </w:p>
    <w:p w:rsidR="00F513F9" w:rsidRDefault="00F513F9" w:rsidP="00B76F61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правления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Истрамебель</w:t>
      </w:r>
      <w:proofErr w:type="spellEnd"/>
      <w:r w:rsidR="00B76F61">
        <w:rPr>
          <w:rFonts w:ascii="Times New Roman" w:hAnsi="Times New Roman" w:cs="Times New Roman"/>
          <w:sz w:val="28"/>
          <w:szCs w:val="28"/>
        </w:rPr>
        <w:t>»</w:t>
      </w:r>
    </w:p>
    <w:p w:rsidR="00F513F9" w:rsidRDefault="00F513F9" w:rsidP="00F513F9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25 июля 2021г</w:t>
      </w:r>
    </w:p>
    <w:p w:rsidR="00F513F9" w:rsidRDefault="00F513F9" w:rsidP="00F513F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F513F9" w:rsidRPr="00F513F9" w:rsidRDefault="00F513F9" w:rsidP="00F513F9">
      <w:pPr>
        <w:jc w:val="left"/>
        <w:rPr>
          <w:rFonts w:ascii="Times New Roman" w:hAnsi="Times New Roman" w:cs="Times New Roman"/>
          <w:b/>
        </w:rPr>
      </w:pPr>
      <w:r w:rsidRPr="00F513F9">
        <w:rPr>
          <w:rFonts w:ascii="Times New Roman" w:hAnsi="Times New Roman" w:cs="Times New Roman"/>
          <w:b/>
        </w:rPr>
        <w:t xml:space="preserve">1.ПРИНЯТИЕ РЕШЕНИЯ ПО ВОПРОСУ ПЕРЕДАЧИ ОБЪЕКТОВ ЭЛЕКТРОСЕТЕВОГО ХОЗЯЙСТВА </w:t>
      </w:r>
      <w:r w:rsidRPr="00F513F9">
        <w:rPr>
          <w:rFonts w:ascii="Times New Roman" w:hAnsi="Times New Roman" w:cs="Times New Roman"/>
          <w:b/>
          <w:sz w:val="28"/>
          <w:szCs w:val="28"/>
        </w:rPr>
        <w:t>товарищества в</w:t>
      </w:r>
      <w:r w:rsidRPr="00F513F9">
        <w:rPr>
          <w:rFonts w:ascii="Times New Roman" w:hAnsi="Times New Roman" w:cs="Times New Roman"/>
          <w:b/>
        </w:rPr>
        <w:t xml:space="preserve"> РОССЕТИ.</w:t>
      </w:r>
    </w:p>
    <w:p w:rsidR="00F513F9" w:rsidRDefault="00F513F9" w:rsidP="00F513F9">
      <w:pPr>
        <w:jc w:val="left"/>
        <w:rPr>
          <w:rFonts w:ascii="Times New Roman" w:hAnsi="Times New Roman" w:cs="Times New Roman"/>
          <w:sz w:val="28"/>
          <w:szCs w:val="28"/>
        </w:rPr>
      </w:pPr>
      <w:r w:rsidRPr="00F513F9">
        <w:rPr>
          <w:rFonts w:ascii="Times New Roman" w:hAnsi="Times New Roman" w:cs="Times New Roman"/>
          <w:sz w:val="28"/>
          <w:szCs w:val="28"/>
        </w:rPr>
        <w:t>2.Составление сметы на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13F9" w:rsidRDefault="00F513F9" w:rsidP="00F513F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Трофимова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</w:t>
      </w:r>
      <w:r w:rsidR="00E90F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Трофимов П.С.- 100%</w:t>
      </w:r>
    </w:p>
    <w:p w:rsidR="00F513F9" w:rsidRDefault="00F513F9" w:rsidP="00F513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13F9" w:rsidRDefault="00F513F9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председателя правления Трофимову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О.Л.,которая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сообщила собравшимся, что оплата за электроэнергию в 2020-2021гг составила 1253634,28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получено от членов товарищества 873710,86р. Таким образом разница в сумме 379973, 42р доплачивается из членских взносов,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оплата уличного освеще</w:t>
      </w:r>
      <w:r w:rsidR="00B76F61">
        <w:rPr>
          <w:rFonts w:ascii="Times New Roman" w:hAnsi="Times New Roman" w:cs="Times New Roman"/>
          <w:sz w:val="28"/>
          <w:szCs w:val="28"/>
        </w:rPr>
        <w:t xml:space="preserve">ния в среднем  98 000 </w:t>
      </w:r>
      <w:proofErr w:type="gramStart"/>
      <w:r w:rsidR="00B76F6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76F61">
        <w:rPr>
          <w:rFonts w:ascii="Times New Roman" w:hAnsi="Times New Roman" w:cs="Times New Roman"/>
          <w:sz w:val="28"/>
          <w:szCs w:val="28"/>
        </w:rPr>
        <w:t xml:space="preserve"> в год. Назрела насущная необходимость передачи электросетевого хозяйства в </w:t>
      </w:r>
      <w:proofErr w:type="spellStart"/>
      <w:r w:rsidR="00B76F6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B76F61">
        <w:rPr>
          <w:rFonts w:ascii="Times New Roman" w:hAnsi="Times New Roman" w:cs="Times New Roman"/>
          <w:sz w:val="28"/>
          <w:szCs w:val="28"/>
        </w:rPr>
        <w:t xml:space="preserve">,  </w:t>
      </w:r>
      <w:r w:rsidR="00783A58">
        <w:rPr>
          <w:rFonts w:ascii="Times New Roman" w:hAnsi="Times New Roman" w:cs="Times New Roman"/>
          <w:sz w:val="28"/>
          <w:szCs w:val="28"/>
        </w:rPr>
        <w:t>остав</w:t>
      </w:r>
      <w:r w:rsidR="00B76F61">
        <w:rPr>
          <w:rFonts w:ascii="Times New Roman" w:hAnsi="Times New Roman" w:cs="Times New Roman"/>
          <w:sz w:val="28"/>
          <w:szCs w:val="28"/>
        </w:rPr>
        <w:t>ив в собственности, при этом, уличное освещение и сторожку.</w:t>
      </w:r>
      <w:r w:rsidR="00783A58">
        <w:rPr>
          <w:rFonts w:ascii="Times New Roman" w:hAnsi="Times New Roman" w:cs="Times New Roman"/>
          <w:sz w:val="28"/>
          <w:szCs w:val="28"/>
        </w:rPr>
        <w:t xml:space="preserve"> </w:t>
      </w:r>
      <w:r w:rsidR="00B76F61">
        <w:rPr>
          <w:rFonts w:ascii="Times New Roman" w:hAnsi="Times New Roman" w:cs="Times New Roman"/>
          <w:sz w:val="28"/>
          <w:szCs w:val="28"/>
        </w:rPr>
        <w:t xml:space="preserve">Обращение в </w:t>
      </w:r>
      <w:proofErr w:type="spellStart"/>
      <w:r w:rsidR="00B76F61"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 w:rsidR="00B76F61">
        <w:rPr>
          <w:rFonts w:ascii="Times New Roman" w:hAnsi="Times New Roman" w:cs="Times New Roman"/>
          <w:sz w:val="28"/>
          <w:szCs w:val="28"/>
        </w:rPr>
        <w:t xml:space="preserve"> по поводу </w:t>
      </w:r>
      <w:proofErr w:type="gramStart"/>
      <w:r w:rsidR="00B76F61">
        <w:rPr>
          <w:rFonts w:ascii="Times New Roman" w:hAnsi="Times New Roman" w:cs="Times New Roman"/>
          <w:sz w:val="28"/>
          <w:szCs w:val="28"/>
        </w:rPr>
        <w:t>проведения проверки работы прибора учета своих результатов</w:t>
      </w:r>
      <w:proofErr w:type="gramEnd"/>
      <w:r w:rsidR="00B76F61">
        <w:rPr>
          <w:rFonts w:ascii="Times New Roman" w:hAnsi="Times New Roman" w:cs="Times New Roman"/>
          <w:sz w:val="28"/>
          <w:szCs w:val="28"/>
        </w:rPr>
        <w:t xml:space="preserve"> не дали.</w:t>
      </w:r>
    </w:p>
    <w:p w:rsidR="00B76F61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76F61" w:rsidRPr="008C1A73">
        <w:rPr>
          <w:rFonts w:ascii="Times New Roman" w:hAnsi="Times New Roman" w:cs="Times New Roman"/>
          <w:sz w:val="28"/>
          <w:szCs w:val="28"/>
        </w:rPr>
        <w:t>На основании затрат за предыдущие годы предлагается смета на 2021-2022гг</w:t>
      </w:r>
      <w:proofErr w:type="gramStart"/>
      <w:r w:rsidR="00B76F61" w:rsidRPr="008C1A7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B76F61" w:rsidRPr="008C1A73">
        <w:rPr>
          <w:rFonts w:ascii="Times New Roman" w:hAnsi="Times New Roman" w:cs="Times New Roman"/>
          <w:sz w:val="28"/>
          <w:szCs w:val="28"/>
        </w:rPr>
        <w:t>величивать или нет взносы в соответствии со сметой решит общее собрание товарищества.</w:t>
      </w:r>
      <w:r w:rsidR="001307EC">
        <w:rPr>
          <w:rFonts w:ascii="Times New Roman" w:hAnsi="Times New Roman" w:cs="Times New Roman"/>
          <w:sz w:val="28"/>
          <w:szCs w:val="28"/>
        </w:rPr>
        <w:t xml:space="preserve"> Деньги закладываются с учетом непредвиденных расходов </w:t>
      </w:r>
      <w:proofErr w:type="spellStart"/>
      <w:r w:rsidR="001307EC">
        <w:rPr>
          <w:rFonts w:ascii="Times New Roman" w:hAnsi="Times New Roman" w:cs="Times New Roman"/>
          <w:sz w:val="28"/>
          <w:szCs w:val="28"/>
        </w:rPr>
        <w:t>вт</w:t>
      </w:r>
      <w:proofErr w:type="gramStart"/>
      <w:r w:rsidR="001307EC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="001307EC">
        <w:rPr>
          <w:rFonts w:ascii="Times New Roman" w:hAnsi="Times New Roman" w:cs="Times New Roman"/>
          <w:sz w:val="28"/>
          <w:szCs w:val="28"/>
        </w:rPr>
        <w:t xml:space="preserve"> на оплату электроэнергии.</w:t>
      </w:r>
      <w:r w:rsidR="005E5D18">
        <w:rPr>
          <w:rFonts w:ascii="Times New Roman" w:hAnsi="Times New Roman" w:cs="Times New Roman"/>
          <w:sz w:val="28"/>
          <w:szCs w:val="28"/>
        </w:rPr>
        <w:t xml:space="preserve"> Какие позиции</w:t>
      </w:r>
      <w:r w:rsidR="00783A58">
        <w:rPr>
          <w:rFonts w:ascii="Times New Roman" w:hAnsi="Times New Roman" w:cs="Times New Roman"/>
          <w:sz w:val="28"/>
          <w:szCs w:val="28"/>
        </w:rPr>
        <w:t xml:space="preserve"> необходимо дополнить</w:t>
      </w:r>
      <w:r w:rsidR="005E5D18">
        <w:rPr>
          <w:rFonts w:ascii="Times New Roman" w:hAnsi="Times New Roman" w:cs="Times New Roman"/>
          <w:sz w:val="28"/>
          <w:szCs w:val="28"/>
        </w:rPr>
        <w:t>, уменьшить или увеличить решит общее собрание.</w:t>
      </w:r>
      <w:r w:rsidR="00783A58">
        <w:rPr>
          <w:rFonts w:ascii="Times New Roman" w:hAnsi="Times New Roman" w:cs="Times New Roman"/>
          <w:sz w:val="28"/>
          <w:szCs w:val="28"/>
        </w:rPr>
        <w:t xml:space="preserve"> В смете только необходимые расходы без учета благоустройства территории товарищества. </w:t>
      </w: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8C1A73" w:rsidRDefault="008C1A73" w:rsidP="00783A58">
      <w:pPr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"/>
        <w:gridCol w:w="6854"/>
        <w:gridCol w:w="2069"/>
      </w:tblGrid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№</w:t>
            </w:r>
          </w:p>
          <w:p w:rsidR="008C1A73" w:rsidRPr="00BA4F98" w:rsidRDefault="008C1A73" w:rsidP="00783A58">
            <w:pPr>
              <w:rPr>
                <w:sz w:val="32"/>
                <w:szCs w:val="32"/>
              </w:rPr>
            </w:pPr>
            <w:proofErr w:type="gramStart"/>
            <w:r w:rsidRPr="00BA4F98">
              <w:rPr>
                <w:sz w:val="32"/>
                <w:szCs w:val="32"/>
              </w:rPr>
              <w:t>п</w:t>
            </w:r>
            <w:proofErr w:type="gramEnd"/>
            <w:r w:rsidRPr="00BA4F98">
              <w:rPr>
                <w:sz w:val="32"/>
                <w:szCs w:val="32"/>
              </w:rPr>
              <w:t>/п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Статья расходов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Цена в руб.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1.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BA4F98">
              <w:rPr>
                <w:sz w:val="32"/>
                <w:szCs w:val="32"/>
              </w:rPr>
              <w:t>оплата электроэнергии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1 200  </w:t>
            </w:r>
            <w:r w:rsidRPr="00BA4F98">
              <w:rPr>
                <w:sz w:val="32"/>
                <w:szCs w:val="32"/>
              </w:rPr>
              <w:t>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2.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услуги банка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3.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вывоз мусора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186</w:t>
            </w:r>
            <w:r w:rsidRPr="00BA4F98">
              <w:rPr>
                <w:sz w:val="32"/>
                <w:szCs w:val="32"/>
              </w:rPr>
              <w:t xml:space="preserve">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тревожная кнопка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5.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BA4F98">
              <w:rPr>
                <w:sz w:val="32"/>
                <w:szCs w:val="32"/>
              </w:rPr>
              <w:t>емельный налог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</w:t>
            </w:r>
            <w:r w:rsidRPr="00BA4F98">
              <w:rPr>
                <w:sz w:val="32"/>
                <w:szCs w:val="32"/>
              </w:rPr>
              <w:t xml:space="preserve">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 xml:space="preserve">6. 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</w:t>
            </w:r>
            <w:r w:rsidRPr="00BA4F98">
              <w:rPr>
                <w:sz w:val="32"/>
                <w:szCs w:val="32"/>
              </w:rPr>
              <w:t>аработная плата</w:t>
            </w:r>
            <w:r>
              <w:rPr>
                <w:sz w:val="32"/>
                <w:szCs w:val="32"/>
              </w:rPr>
              <w:t xml:space="preserve"> с учетом налога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839 </w:t>
            </w:r>
            <w:r w:rsidRPr="00BA4F98">
              <w:rPr>
                <w:sz w:val="32"/>
                <w:szCs w:val="32"/>
              </w:rPr>
              <w:t>00</w:t>
            </w:r>
            <w:r>
              <w:rPr>
                <w:sz w:val="32"/>
                <w:szCs w:val="32"/>
              </w:rPr>
              <w:t>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 w:rsidRPr="00BA4F98">
              <w:rPr>
                <w:sz w:val="32"/>
                <w:szCs w:val="32"/>
              </w:rPr>
              <w:t>7.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интернет 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BA4F98">
              <w:rPr>
                <w:sz w:val="32"/>
                <w:szCs w:val="32"/>
              </w:rPr>
              <w:t>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Pr="00BA4F98">
              <w:rPr>
                <w:sz w:val="32"/>
                <w:szCs w:val="32"/>
              </w:rPr>
              <w:t>истка снега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BA4F98">
              <w:rPr>
                <w:sz w:val="32"/>
                <w:szCs w:val="32"/>
              </w:rPr>
              <w:t>0 000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Pr="00BA4F98">
              <w:rPr>
                <w:sz w:val="32"/>
                <w:szCs w:val="32"/>
              </w:rPr>
              <w:t>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обслуживание и ремонт подстанции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BA4F98">
              <w:rPr>
                <w:sz w:val="32"/>
                <w:szCs w:val="32"/>
              </w:rPr>
              <w:t>0 000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A4F98">
              <w:rPr>
                <w:sz w:val="32"/>
                <w:szCs w:val="32"/>
              </w:rPr>
              <w:t>.</w:t>
            </w: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</w:t>
            </w:r>
            <w:r w:rsidRPr="00BA4F98">
              <w:rPr>
                <w:sz w:val="32"/>
                <w:szCs w:val="32"/>
              </w:rPr>
              <w:t>озяйственные расходы и необходимые работы</w:t>
            </w:r>
            <w:r>
              <w:rPr>
                <w:sz w:val="32"/>
                <w:szCs w:val="32"/>
              </w:rPr>
              <w:t xml:space="preserve"> (в </w:t>
            </w:r>
            <w:proofErr w:type="spellStart"/>
            <w:r>
              <w:rPr>
                <w:sz w:val="32"/>
                <w:szCs w:val="32"/>
              </w:rPr>
              <w:t>т.ч</w:t>
            </w:r>
            <w:proofErr w:type="spellEnd"/>
            <w:r>
              <w:rPr>
                <w:sz w:val="32"/>
                <w:szCs w:val="32"/>
              </w:rPr>
              <w:t>. электрика)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BA4F98">
              <w:rPr>
                <w:sz w:val="32"/>
                <w:szCs w:val="32"/>
              </w:rPr>
              <w:t>0 000</w:t>
            </w:r>
          </w:p>
        </w:tc>
      </w:tr>
      <w:tr w:rsidR="008C1A73" w:rsidRPr="00BA4F98" w:rsidTr="00AE7A5A">
        <w:tc>
          <w:tcPr>
            <w:tcW w:w="648" w:type="dxa"/>
          </w:tcPr>
          <w:p w:rsidR="008C1A73" w:rsidRPr="00BA4F98" w:rsidRDefault="008C1A73" w:rsidP="00783A58">
            <w:pPr>
              <w:rPr>
                <w:b/>
                <w:sz w:val="32"/>
                <w:szCs w:val="32"/>
              </w:rPr>
            </w:pPr>
          </w:p>
        </w:tc>
        <w:tc>
          <w:tcPr>
            <w:tcW w:w="6854" w:type="dxa"/>
          </w:tcPr>
          <w:p w:rsidR="008C1A73" w:rsidRPr="00BA4F98" w:rsidRDefault="008C1A73" w:rsidP="00783A58">
            <w:pPr>
              <w:rPr>
                <w:b/>
                <w:sz w:val="32"/>
                <w:szCs w:val="32"/>
              </w:rPr>
            </w:pPr>
            <w:r w:rsidRPr="00BA4F98">
              <w:rPr>
                <w:b/>
                <w:sz w:val="32"/>
                <w:szCs w:val="32"/>
              </w:rPr>
              <w:t>Итого</w:t>
            </w:r>
          </w:p>
        </w:tc>
        <w:tc>
          <w:tcPr>
            <w:tcW w:w="2069" w:type="dxa"/>
          </w:tcPr>
          <w:p w:rsidR="008C1A73" w:rsidRPr="00BA4F98" w:rsidRDefault="008C1A73" w:rsidP="00783A58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2 552 000</w:t>
            </w:r>
          </w:p>
        </w:tc>
      </w:tr>
    </w:tbl>
    <w:p w:rsidR="008C1A73" w:rsidRDefault="008C1A73" w:rsidP="00783A58"/>
    <w:p w:rsidR="008C1A73" w:rsidRDefault="001307EC" w:rsidP="00783A5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Финансово-экономическое обоснование сметы:</w:t>
      </w:r>
    </w:p>
    <w:p w:rsidR="001307EC" w:rsidRDefault="001307EC" w:rsidP="00783A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электроэнергии 1200 000</w:t>
      </w:r>
      <w:r w:rsidR="004D4965">
        <w:rPr>
          <w:rFonts w:ascii="Times New Roman" w:hAnsi="Times New Roman" w:cs="Times New Roman"/>
          <w:sz w:val="28"/>
          <w:szCs w:val="28"/>
        </w:rPr>
        <w:t>р</w:t>
      </w:r>
    </w:p>
    <w:p w:rsidR="001307EC" w:rsidRDefault="005E5D18" w:rsidP="00783A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</w:t>
      </w:r>
      <w:r w:rsidR="001307EC">
        <w:rPr>
          <w:rFonts w:ascii="Times New Roman" w:hAnsi="Times New Roman" w:cs="Times New Roman"/>
          <w:sz w:val="28"/>
          <w:szCs w:val="28"/>
        </w:rPr>
        <w:t>лом году</w:t>
      </w:r>
      <w:r w:rsidR="004D4965">
        <w:rPr>
          <w:rFonts w:ascii="Times New Roman" w:hAnsi="Times New Roman" w:cs="Times New Roman"/>
          <w:sz w:val="28"/>
          <w:szCs w:val="28"/>
        </w:rPr>
        <w:t xml:space="preserve"> потрачено  1 253 634р, а также с учетом повышения тарифов и должников по свету.</w:t>
      </w:r>
    </w:p>
    <w:p w:rsidR="004D4965" w:rsidRDefault="004D4965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2.Вывоз мусора 186000</w:t>
      </w:r>
    </w:p>
    <w:p w:rsidR="004D4965" w:rsidRDefault="004D4965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году- 185568р</w:t>
      </w:r>
    </w:p>
    <w:p w:rsidR="004D4965" w:rsidRDefault="004D4965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3.Тревожная кнопка 1500р</w:t>
      </w:r>
    </w:p>
    <w:p w:rsidR="004D4965" w:rsidRDefault="004D4965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месяц оплата по договору.</w:t>
      </w:r>
    </w:p>
    <w:p w:rsidR="004D4965" w:rsidRDefault="004D4965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4.Земельный налог 86000</w:t>
      </w:r>
    </w:p>
    <w:p w:rsidR="004D4965" w:rsidRDefault="004D4965" w:rsidP="00783A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</w:t>
      </w:r>
      <w:r w:rsidR="001E3DF6">
        <w:rPr>
          <w:rFonts w:ascii="Times New Roman" w:hAnsi="Times New Roman" w:cs="Times New Roman"/>
          <w:sz w:val="28"/>
          <w:szCs w:val="28"/>
        </w:rPr>
        <w:t xml:space="preserve"> потрачено 85413р</w:t>
      </w:r>
    </w:p>
    <w:p w:rsidR="001E3DF6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E3DF6">
        <w:rPr>
          <w:rFonts w:ascii="Times New Roman" w:hAnsi="Times New Roman" w:cs="Times New Roman"/>
          <w:sz w:val="28"/>
          <w:szCs w:val="28"/>
        </w:rPr>
        <w:t>.Заработная плата 839 000р с учетом налога</w:t>
      </w:r>
    </w:p>
    <w:p w:rsidR="001E3DF6" w:rsidRDefault="001E3DF6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Председатель-15000р/месяц</w:t>
      </w:r>
    </w:p>
    <w:p w:rsidR="001E3DF6" w:rsidRDefault="001E3DF6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Бухгалтер-15000р/месяц</w:t>
      </w:r>
    </w:p>
    <w:p w:rsidR="001E3DF6" w:rsidRDefault="001E3DF6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Сторож-15000р\месяц</w:t>
      </w:r>
    </w:p>
    <w:p w:rsidR="001E3DF6" w:rsidRDefault="001E3DF6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Электрик- 10000р/месяц</w:t>
      </w:r>
    </w:p>
    <w:p w:rsidR="001E3DF6" w:rsidRDefault="001E3DF6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6.Интернет по договору с Истранет-500р/месяц</w:t>
      </w:r>
    </w:p>
    <w:p w:rsidR="001E3DF6" w:rsidRDefault="001E3DF6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7.Чистка снега 40000</w:t>
      </w:r>
      <w:r w:rsidR="00F56190">
        <w:rPr>
          <w:rFonts w:ascii="Times New Roman" w:hAnsi="Times New Roman" w:cs="Times New Roman"/>
          <w:sz w:val="28"/>
          <w:szCs w:val="28"/>
        </w:rPr>
        <w:t>р</w:t>
      </w:r>
    </w:p>
    <w:p w:rsidR="001E3DF6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году-46000р</w:t>
      </w:r>
    </w:p>
    <w:p w:rsidR="00F56190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8.Услуги банка-40000р</w:t>
      </w:r>
    </w:p>
    <w:p w:rsidR="00F56190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прошлом году-37760р</w:t>
      </w:r>
    </w:p>
    <w:p w:rsidR="00F56190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9.Обслуживание и ремонт подстанции-40000р</w:t>
      </w:r>
    </w:p>
    <w:p w:rsidR="00F56190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Подстанция старая, ежегодно нуждается в обслуживании.</w:t>
      </w:r>
    </w:p>
    <w:p w:rsidR="00F56190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10.Необходимые хозяйственные расходы и работы 100000р.</w:t>
      </w:r>
    </w:p>
    <w:p w:rsidR="00F56190" w:rsidRDefault="00F56190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прошлом году-</w:t>
      </w:r>
      <w:r w:rsidR="005E5D18">
        <w:rPr>
          <w:rFonts w:ascii="Times New Roman" w:hAnsi="Times New Roman" w:cs="Times New Roman"/>
          <w:sz w:val="28"/>
          <w:szCs w:val="28"/>
        </w:rPr>
        <w:t>291544р</w:t>
      </w:r>
    </w:p>
    <w:p w:rsidR="00783A58" w:rsidRDefault="00783A58" w:rsidP="004D496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</w:t>
      </w:r>
    </w:p>
    <w:p w:rsidR="00783A58" w:rsidRDefault="00783A58" w:rsidP="00783A5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общее собрание по передаче электросетевого хозяйства в заочной форм</w:t>
      </w:r>
      <w:r w:rsidR="005937AA">
        <w:rPr>
          <w:rFonts w:ascii="Times New Roman" w:hAnsi="Times New Roman" w:cs="Times New Roman"/>
          <w:sz w:val="28"/>
          <w:szCs w:val="28"/>
        </w:rPr>
        <w:t>е, для того, чтобы  был кворум</w:t>
      </w:r>
      <w:proofErr w:type="gramStart"/>
      <w:r w:rsidR="005937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937AA">
        <w:rPr>
          <w:rFonts w:ascii="Times New Roman" w:hAnsi="Times New Roman" w:cs="Times New Roman"/>
          <w:sz w:val="28"/>
          <w:szCs w:val="28"/>
        </w:rPr>
        <w:t xml:space="preserve"> а также</w:t>
      </w:r>
      <w:r>
        <w:rPr>
          <w:rFonts w:ascii="Times New Roman" w:hAnsi="Times New Roman" w:cs="Times New Roman"/>
          <w:sz w:val="28"/>
          <w:szCs w:val="28"/>
        </w:rPr>
        <w:t xml:space="preserve"> были заполнены необходимые документы каждым собственником 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20D71" w:rsidRDefault="00783A58" w:rsidP="00783A58">
      <w:pPr>
        <w:pStyle w:val="a3"/>
        <w:numPr>
          <w:ilvl w:val="0"/>
          <w:numId w:val="4"/>
        </w:numPr>
        <w:jc w:val="left"/>
        <w:rPr>
          <w:rFonts w:ascii="Times New Roman" w:hAnsi="Times New Roman" w:cs="Times New Roman"/>
          <w:sz w:val="28"/>
          <w:szCs w:val="28"/>
        </w:rPr>
      </w:pPr>
      <w:r w:rsidRPr="00C20D71">
        <w:rPr>
          <w:rFonts w:ascii="Times New Roman" w:hAnsi="Times New Roman" w:cs="Times New Roman"/>
          <w:sz w:val="28"/>
          <w:szCs w:val="28"/>
        </w:rPr>
        <w:t xml:space="preserve">Предоставить смету на 2021-2022г для утверждения  на общем собрании </w:t>
      </w:r>
      <w:r w:rsidR="009B35A9" w:rsidRPr="00C20D71">
        <w:rPr>
          <w:rFonts w:ascii="Times New Roman" w:hAnsi="Times New Roman" w:cs="Times New Roman"/>
          <w:sz w:val="28"/>
          <w:szCs w:val="28"/>
        </w:rPr>
        <w:t xml:space="preserve"> и утвердить ее</w:t>
      </w:r>
      <w:r w:rsidRPr="00C20D71">
        <w:rPr>
          <w:rFonts w:ascii="Times New Roman" w:hAnsi="Times New Roman" w:cs="Times New Roman"/>
          <w:sz w:val="28"/>
          <w:szCs w:val="28"/>
        </w:rPr>
        <w:t xml:space="preserve"> с учетом дополнений.</w:t>
      </w:r>
    </w:p>
    <w:p w:rsidR="00783A58" w:rsidRPr="00C20D71" w:rsidRDefault="00783A58" w:rsidP="00C20D7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20D71">
        <w:rPr>
          <w:rFonts w:ascii="Times New Roman" w:hAnsi="Times New Roman" w:cs="Times New Roman"/>
          <w:sz w:val="28"/>
          <w:szCs w:val="28"/>
        </w:rPr>
        <w:t xml:space="preserve">Председатель правления                           </w:t>
      </w:r>
      <w:proofErr w:type="spellStart"/>
      <w:r w:rsidRPr="00C20D71">
        <w:rPr>
          <w:rFonts w:ascii="Times New Roman" w:hAnsi="Times New Roman" w:cs="Times New Roman"/>
          <w:sz w:val="28"/>
          <w:szCs w:val="28"/>
        </w:rPr>
        <w:t>О.Л.Трофимова</w:t>
      </w:r>
      <w:proofErr w:type="spellEnd"/>
    </w:p>
    <w:p w:rsidR="005E5D18" w:rsidRPr="004D4965" w:rsidRDefault="005E5D18" w:rsidP="004D4965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76F61" w:rsidRPr="00B76F61" w:rsidRDefault="00B76F61" w:rsidP="00B76F61">
      <w:pPr>
        <w:pStyle w:val="a3"/>
        <w:jc w:val="left"/>
        <w:rPr>
          <w:rFonts w:ascii="Times New Roman" w:hAnsi="Times New Roman" w:cs="Times New Roman"/>
          <w:sz w:val="28"/>
          <w:szCs w:val="28"/>
        </w:rPr>
      </w:pPr>
    </w:p>
    <w:p w:rsidR="00B76F61" w:rsidRPr="00F513F9" w:rsidRDefault="00B76F61" w:rsidP="00F513F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F513F9" w:rsidRDefault="00F513F9" w:rsidP="000A3C6D"/>
    <w:p w:rsidR="009B35A9" w:rsidRDefault="009B35A9" w:rsidP="000A3C6D"/>
    <w:p w:rsidR="009B35A9" w:rsidRDefault="009B35A9" w:rsidP="000A3C6D"/>
    <w:p w:rsidR="009B35A9" w:rsidRDefault="009B35A9" w:rsidP="000A3C6D"/>
    <w:p w:rsidR="009B35A9" w:rsidRDefault="009B35A9" w:rsidP="000A3C6D"/>
    <w:p w:rsidR="009B35A9" w:rsidRDefault="009B35A9" w:rsidP="000A3C6D"/>
    <w:p w:rsidR="009B35A9" w:rsidRDefault="009B35A9" w:rsidP="000A3C6D"/>
    <w:p w:rsidR="009B35A9" w:rsidRDefault="009B35A9" w:rsidP="009B35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Протокол №</w:t>
      </w:r>
      <w:r w:rsidR="009E1F94">
        <w:rPr>
          <w:rFonts w:ascii="Times New Roman" w:hAnsi="Times New Roman" w:cs="Times New Roman"/>
          <w:sz w:val="28"/>
          <w:szCs w:val="28"/>
        </w:rPr>
        <w:t>2</w:t>
      </w:r>
    </w:p>
    <w:p w:rsidR="009B35A9" w:rsidRDefault="009B35A9" w:rsidP="009B35A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правления СНТ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Истрамебель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B35A9" w:rsidRDefault="009B35A9" w:rsidP="009B35A9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С.Новопетровское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81254A">
        <w:rPr>
          <w:rFonts w:ascii="Times New Roman" w:hAnsi="Times New Roman" w:cs="Times New Roman"/>
          <w:sz w:val="28"/>
          <w:szCs w:val="28"/>
        </w:rPr>
        <w:t xml:space="preserve">   </w:t>
      </w:r>
      <w:r w:rsidR="00AB26BF">
        <w:rPr>
          <w:rFonts w:ascii="Times New Roman" w:hAnsi="Times New Roman" w:cs="Times New Roman"/>
          <w:sz w:val="28"/>
          <w:szCs w:val="28"/>
        </w:rPr>
        <w:t xml:space="preserve">                      02.10</w:t>
      </w:r>
      <w:r>
        <w:rPr>
          <w:rFonts w:ascii="Times New Roman" w:hAnsi="Times New Roman" w:cs="Times New Roman"/>
          <w:sz w:val="28"/>
          <w:szCs w:val="28"/>
        </w:rPr>
        <w:t xml:space="preserve"> 2021г</w:t>
      </w:r>
    </w:p>
    <w:p w:rsidR="009B35A9" w:rsidRDefault="009B35A9" w:rsidP="009B35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AB26BF" w:rsidRDefault="00AB26BF" w:rsidP="009B35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1.Выплата заработной платы сторожу.</w:t>
      </w:r>
    </w:p>
    <w:p w:rsidR="00AB26BF" w:rsidRDefault="00AB26BF" w:rsidP="009B35A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2.Усановка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общие ворота.</w:t>
      </w:r>
    </w:p>
    <w:p w:rsidR="00AB26BF" w:rsidRDefault="00AB26BF" w:rsidP="00AB26B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Трофимова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атюхин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Лецко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Трофимов П.С.- 100%</w:t>
      </w:r>
    </w:p>
    <w:p w:rsidR="00AB26BF" w:rsidRDefault="00AB26BF" w:rsidP="009E1F94">
      <w:pPr>
        <w:rPr>
          <w:rFonts w:ascii="Times New Roman" w:hAnsi="Times New Roman" w:cs="Times New Roman"/>
          <w:sz w:val="28"/>
          <w:szCs w:val="28"/>
        </w:rPr>
      </w:pPr>
      <w:r w:rsidRPr="009E1F94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Трофимову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О.Л. .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сообщила, что сторож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систематически отсутствует на рабочем месте. Свое отсутствие она объясняет тем, что у нее есть другая работа в магазине. Она согласна только убирать мусор на мусорной площадке  и делать обход, при этом получая меньшую заработную плату. Поскольку нет кандидатуры другого сторожа, предлага</w:t>
      </w:r>
      <w:r w:rsidR="00C65CCB">
        <w:rPr>
          <w:rFonts w:ascii="Times New Roman" w:hAnsi="Times New Roman" w:cs="Times New Roman"/>
          <w:sz w:val="28"/>
          <w:szCs w:val="28"/>
        </w:rPr>
        <w:t>ется</w:t>
      </w:r>
      <w:r>
        <w:rPr>
          <w:rFonts w:ascii="Times New Roman" w:hAnsi="Times New Roman" w:cs="Times New Roman"/>
          <w:sz w:val="28"/>
          <w:szCs w:val="28"/>
        </w:rPr>
        <w:t xml:space="preserve"> 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до того</w:t>
      </w:r>
      <w:r w:rsidR="00C65C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придет новый сторож, уменьшив ей заработную плату до 7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AB26BF" w:rsidRDefault="00AB26BF" w:rsidP="009E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2.Члена правления Трофимо</w:t>
      </w:r>
      <w:r w:rsidR="007A7E90">
        <w:rPr>
          <w:rFonts w:ascii="Times New Roman" w:hAnsi="Times New Roman" w:cs="Times New Roman"/>
          <w:sz w:val="28"/>
          <w:szCs w:val="28"/>
        </w:rPr>
        <w:t>ва П.С.</w:t>
      </w:r>
      <w:r w:rsidR="009E1F94">
        <w:rPr>
          <w:rFonts w:ascii="Times New Roman" w:hAnsi="Times New Roman" w:cs="Times New Roman"/>
          <w:sz w:val="28"/>
          <w:szCs w:val="28"/>
        </w:rPr>
        <w:t>, который предложил на с</w:t>
      </w:r>
      <w:r>
        <w:rPr>
          <w:rFonts w:ascii="Times New Roman" w:hAnsi="Times New Roman" w:cs="Times New Roman"/>
          <w:sz w:val="28"/>
          <w:szCs w:val="28"/>
        </w:rPr>
        <w:t xml:space="preserve">экономленные средства 15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установить </w:t>
      </w:r>
      <w:r w:rsidR="007A7E90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7A7E90">
        <w:rPr>
          <w:rFonts w:ascii="Times New Roman" w:hAnsi="Times New Roman" w:cs="Times New Roman"/>
          <w:sz w:val="28"/>
          <w:szCs w:val="28"/>
        </w:rPr>
        <w:t xml:space="preserve"> модуль но общие ворота в соответствии с решением общего собрания от 01.08.21г</w:t>
      </w:r>
    </w:p>
    <w:p w:rsidR="007A7E90" w:rsidRDefault="007A7E90" w:rsidP="009E1F94">
      <w:pPr>
        <w:rPr>
          <w:rFonts w:ascii="Times New Roman" w:hAnsi="Times New Roman" w:cs="Times New Roman"/>
          <w:sz w:val="28"/>
          <w:szCs w:val="28"/>
        </w:rPr>
      </w:pPr>
      <w:r w:rsidRPr="009E1F94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  <w:r>
        <w:rPr>
          <w:rFonts w:ascii="Times New Roman" w:hAnsi="Times New Roman" w:cs="Times New Roman"/>
          <w:sz w:val="28"/>
          <w:szCs w:val="28"/>
        </w:rPr>
        <w:t xml:space="preserve">1. установить заработную плату  сторожу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Павликовой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сентябрь и октябрь 2021г в размере 7тыс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:rsidR="007A7E90" w:rsidRDefault="007A7E90" w:rsidP="009E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A7E90"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GSM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общие ворота, обратившись в фирму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которая устанавливала и обслуживает откатные ворота товарищества. Поскольку для работы модуля необходима сим-карта</w:t>
      </w:r>
      <w:r w:rsidR="009E1F9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1F94">
        <w:rPr>
          <w:rFonts w:ascii="Times New Roman" w:hAnsi="Times New Roman" w:cs="Times New Roman"/>
          <w:sz w:val="28"/>
          <w:szCs w:val="28"/>
        </w:rPr>
        <w:t xml:space="preserve">ввиду невозможности оформить ее на </w:t>
      </w:r>
      <w:proofErr w:type="spellStart"/>
      <w:r w:rsidR="009E1F94">
        <w:rPr>
          <w:rFonts w:ascii="Times New Roman" w:hAnsi="Times New Roman" w:cs="Times New Roman"/>
          <w:sz w:val="28"/>
          <w:szCs w:val="28"/>
        </w:rPr>
        <w:t>юр</w:t>
      </w:r>
      <w:proofErr w:type="gramStart"/>
      <w:r w:rsidR="009E1F94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9E1F94">
        <w:rPr>
          <w:rFonts w:ascii="Times New Roman" w:hAnsi="Times New Roman" w:cs="Times New Roman"/>
          <w:sz w:val="28"/>
          <w:szCs w:val="28"/>
        </w:rPr>
        <w:t>ицо</w:t>
      </w:r>
      <w:proofErr w:type="spellEnd"/>
      <w:r w:rsidR="009E1F94">
        <w:rPr>
          <w:rFonts w:ascii="Times New Roman" w:hAnsi="Times New Roman" w:cs="Times New Roman"/>
          <w:sz w:val="28"/>
          <w:szCs w:val="28"/>
        </w:rPr>
        <w:t>, оформить сим-карту</w:t>
      </w:r>
      <w:r w:rsidR="00E71DBB">
        <w:rPr>
          <w:rFonts w:ascii="Times New Roman" w:hAnsi="Times New Roman" w:cs="Times New Roman"/>
          <w:sz w:val="28"/>
          <w:szCs w:val="28"/>
        </w:rPr>
        <w:t xml:space="preserve"> </w:t>
      </w:r>
      <w:r w:rsidR="009E1F94">
        <w:rPr>
          <w:rFonts w:ascii="Times New Roman" w:hAnsi="Times New Roman" w:cs="Times New Roman"/>
          <w:sz w:val="28"/>
          <w:szCs w:val="28"/>
        </w:rPr>
        <w:t xml:space="preserve">на собственника участка №28 </w:t>
      </w:r>
      <w:proofErr w:type="spellStart"/>
      <w:r w:rsidR="009E1F94">
        <w:rPr>
          <w:rFonts w:ascii="Times New Roman" w:hAnsi="Times New Roman" w:cs="Times New Roman"/>
          <w:sz w:val="28"/>
          <w:szCs w:val="28"/>
        </w:rPr>
        <w:t>МурашоваА</w:t>
      </w:r>
      <w:proofErr w:type="spellEnd"/>
      <w:r w:rsidR="009E1F94">
        <w:rPr>
          <w:rFonts w:ascii="Times New Roman" w:hAnsi="Times New Roman" w:cs="Times New Roman"/>
          <w:sz w:val="28"/>
          <w:szCs w:val="28"/>
        </w:rPr>
        <w:t xml:space="preserve">. Взимать с желающих подключиться к </w:t>
      </w:r>
      <w:r w:rsidR="009E1F9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9E1F94">
        <w:rPr>
          <w:rFonts w:ascii="Times New Roman" w:hAnsi="Times New Roman" w:cs="Times New Roman"/>
          <w:sz w:val="28"/>
          <w:szCs w:val="28"/>
        </w:rPr>
        <w:t xml:space="preserve"> модулю собственников товарищества 200руб однократно исходя из оплаты абонентской платы 1</w:t>
      </w:r>
      <w:r w:rsidR="00C65CCB">
        <w:rPr>
          <w:rFonts w:ascii="Times New Roman" w:hAnsi="Times New Roman" w:cs="Times New Roman"/>
          <w:sz w:val="28"/>
          <w:szCs w:val="28"/>
        </w:rPr>
        <w:t>500руб в год</w:t>
      </w:r>
      <w:r w:rsidR="009E1F94">
        <w:rPr>
          <w:rFonts w:ascii="Times New Roman" w:hAnsi="Times New Roman" w:cs="Times New Roman"/>
          <w:sz w:val="28"/>
          <w:szCs w:val="28"/>
        </w:rPr>
        <w:t xml:space="preserve">, оплаты смс-сообщений для подключения номера и обслуживания </w:t>
      </w:r>
      <w:r w:rsidR="009E1F94">
        <w:rPr>
          <w:rFonts w:ascii="Times New Roman" w:hAnsi="Times New Roman" w:cs="Times New Roman"/>
          <w:sz w:val="28"/>
          <w:szCs w:val="28"/>
          <w:lang w:val="en-US"/>
        </w:rPr>
        <w:t>GSM</w:t>
      </w:r>
      <w:r w:rsidR="009E1F94">
        <w:rPr>
          <w:rFonts w:ascii="Times New Roman" w:hAnsi="Times New Roman" w:cs="Times New Roman"/>
          <w:sz w:val="28"/>
          <w:szCs w:val="28"/>
        </w:rPr>
        <w:t xml:space="preserve"> модуля и ворот. </w:t>
      </w:r>
    </w:p>
    <w:p w:rsidR="00C65CCB" w:rsidRDefault="00C65CCB" w:rsidP="009E1F94">
      <w:pPr>
        <w:rPr>
          <w:rFonts w:ascii="Times New Roman" w:hAnsi="Times New Roman" w:cs="Times New Roman"/>
          <w:sz w:val="28"/>
          <w:szCs w:val="28"/>
        </w:rPr>
      </w:pPr>
    </w:p>
    <w:p w:rsidR="009E1F94" w:rsidRPr="007A7E90" w:rsidRDefault="009E1F94" w:rsidP="009E1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Правления                                    Трофимова О.Л.</w:t>
      </w:r>
    </w:p>
    <w:p w:rsidR="00AB26BF" w:rsidRDefault="00AB26BF" w:rsidP="009E1F94">
      <w:pPr>
        <w:rPr>
          <w:rFonts w:ascii="Times New Roman" w:hAnsi="Times New Roman" w:cs="Times New Roman"/>
          <w:sz w:val="28"/>
          <w:szCs w:val="28"/>
        </w:rPr>
      </w:pPr>
    </w:p>
    <w:p w:rsidR="00AB26BF" w:rsidRDefault="00AB26BF" w:rsidP="009E1F94">
      <w:pPr>
        <w:rPr>
          <w:rFonts w:ascii="Times New Roman" w:hAnsi="Times New Roman" w:cs="Times New Roman"/>
          <w:sz w:val="28"/>
          <w:szCs w:val="28"/>
        </w:rPr>
      </w:pPr>
    </w:p>
    <w:p w:rsidR="00AB26BF" w:rsidRDefault="00AB26BF" w:rsidP="009B35A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B26BF" w:rsidRPr="00AB26BF" w:rsidRDefault="00AB26BF" w:rsidP="009B35A9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B35A9" w:rsidRPr="00F513F9" w:rsidRDefault="009B35A9" w:rsidP="000A3C6D"/>
    <w:sectPr w:rsidR="009B35A9" w:rsidRPr="00F5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862"/>
    <w:multiLevelType w:val="hybridMultilevel"/>
    <w:tmpl w:val="AC666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D009C"/>
    <w:multiLevelType w:val="hybridMultilevel"/>
    <w:tmpl w:val="E00CE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F7ACB"/>
    <w:multiLevelType w:val="hybridMultilevel"/>
    <w:tmpl w:val="B36E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342D98"/>
    <w:multiLevelType w:val="hybridMultilevel"/>
    <w:tmpl w:val="6D40A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08A"/>
    <w:rsid w:val="000402CA"/>
    <w:rsid w:val="000A3C6D"/>
    <w:rsid w:val="001307EC"/>
    <w:rsid w:val="001E3DF6"/>
    <w:rsid w:val="002B21EB"/>
    <w:rsid w:val="002C1BF6"/>
    <w:rsid w:val="004002A4"/>
    <w:rsid w:val="00464FBB"/>
    <w:rsid w:val="004A7476"/>
    <w:rsid w:val="004D4965"/>
    <w:rsid w:val="005937AA"/>
    <w:rsid w:val="005E5D18"/>
    <w:rsid w:val="00773EAA"/>
    <w:rsid w:val="00783A58"/>
    <w:rsid w:val="007A7623"/>
    <w:rsid w:val="007A7E90"/>
    <w:rsid w:val="0081254A"/>
    <w:rsid w:val="008C1A73"/>
    <w:rsid w:val="009118AC"/>
    <w:rsid w:val="009920FD"/>
    <w:rsid w:val="009B35A9"/>
    <w:rsid w:val="009E1F94"/>
    <w:rsid w:val="00A71792"/>
    <w:rsid w:val="00A72A95"/>
    <w:rsid w:val="00A94881"/>
    <w:rsid w:val="00AB26BF"/>
    <w:rsid w:val="00B76F61"/>
    <w:rsid w:val="00C20D71"/>
    <w:rsid w:val="00C65CCB"/>
    <w:rsid w:val="00CD5A65"/>
    <w:rsid w:val="00D05184"/>
    <w:rsid w:val="00D73AC4"/>
    <w:rsid w:val="00E333C0"/>
    <w:rsid w:val="00E71DBB"/>
    <w:rsid w:val="00E90F0F"/>
    <w:rsid w:val="00EE38BA"/>
    <w:rsid w:val="00F372A1"/>
    <w:rsid w:val="00F513F9"/>
    <w:rsid w:val="00F56190"/>
    <w:rsid w:val="00FA3CDE"/>
    <w:rsid w:val="00F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84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84"/>
    <w:pPr>
      <w:ind w:left="720"/>
      <w:contextualSpacing/>
    </w:pPr>
  </w:style>
  <w:style w:type="table" w:styleId="a4">
    <w:name w:val="Table Grid"/>
    <w:basedOn w:val="a1"/>
    <w:uiPriority w:val="59"/>
    <w:rsid w:val="00D0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84"/>
    <w:pPr>
      <w:spacing w:after="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184"/>
    <w:pPr>
      <w:ind w:left="720"/>
      <w:contextualSpacing/>
    </w:pPr>
  </w:style>
  <w:style w:type="table" w:styleId="a4">
    <w:name w:val="Table Grid"/>
    <w:basedOn w:val="a1"/>
    <w:uiPriority w:val="59"/>
    <w:rsid w:val="00D051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9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12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VAIO</dc:creator>
  <cp:keywords/>
  <dc:description/>
  <cp:lastModifiedBy>Sony VAIO</cp:lastModifiedBy>
  <cp:revision>20</cp:revision>
  <dcterms:created xsi:type="dcterms:W3CDTF">2022-06-24T17:55:00Z</dcterms:created>
  <dcterms:modified xsi:type="dcterms:W3CDTF">2022-07-08T12:48:00Z</dcterms:modified>
</cp:coreProperties>
</file>